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1C7043" w14:textId="77777777" w:rsidR="00CC64E0" w:rsidRPr="00DE0A46" w:rsidRDefault="00CC64E0" w:rsidP="00DE0A46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З</w:t>
      </w:r>
      <w:r w:rsidRPr="00DE0A46">
        <w:rPr>
          <w:rFonts w:ascii="Times New Roman" w:hAnsi="Times New Roman" w:cs="Times New Roman"/>
          <w:color w:val="000000"/>
          <w:sz w:val="22"/>
          <w:szCs w:val="22"/>
        </w:rPr>
        <w:t>апрос ценовой информации</w:t>
      </w:r>
    </w:p>
    <w:p w14:paraId="580B9288" w14:textId="77777777" w:rsidR="00CC64E0" w:rsidRPr="00DE0A46" w:rsidRDefault="00CC64E0" w:rsidP="00DE0A46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DE0A46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tbl>
      <w:tblPr>
        <w:tblpPr w:leftFromText="180" w:rightFromText="180" w:vertAnchor="text" w:tblpY="1"/>
        <w:tblOverlap w:val="never"/>
        <w:tblW w:w="158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03"/>
        <w:gridCol w:w="7125"/>
        <w:gridCol w:w="8222"/>
      </w:tblGrid>
      <w:tr w:rsidR="00CC64E0" w:rsidRPr="00DE0A46" w14:paraId="11D165D5" w14:textId="77777777">
        <w:tc>
          <w:tcPr>
            <w:tcW w:w="503" w:type="dxa"/>
          </w:tcPr>
          <w:p w14:paraId="4F01543B" w14:textId="77777777" w:rsidR="00CC64E0" w:rsidRPr="005223CA" w:rsidRDefault="00CC64E0" w:rsidP="005223CA">
            <w:pPr>
              <w:widowControl w:val="0"/>
              <w:rPr>
                <w:color w:val="000000"/>
              </w:rPr>
            </w:pPr>
          </w:p>
        </w:tc>
        <w:tc>
          <w:tcPr>
            <w:tcW w:w="7125" w:type="dxa"/>
          </w:tcPr>
          <w:p w14:paraId="010939B3" w14:textId="77777777" w:rsidR="00CC64E0" w:rsidRPr="005223CA" w:rsidRDefault="00CC64E0" w:rsidP="005223CA">
            <w:pPr>
              <w:ind w:right="-46"/>
              <w:rPr>
                <w:color w:val="000000"/>
              </w:rPr>
            </w:pPr>
            <w:r w:rsidRPr="005223CA">
              <w:rPr>
                <w:color w:val="000000"/>
                <w:sz w:val="22"/>
                <w:szCs w:val="22"/>
              </w:rPr>
              <w:t xml:space="preserve">            </w:t>
            </w:r>
          </w:p>
          <w:p w14:paraId="59F72878" w14:textId="77777777" w:rsidR="00CC64E0" w:rsidRPr="005223CA" w:rsidRDefault="00CC64E0" w:rsidP="005223CA">
            <w:pPr>
              <w:ind w:right="-46"/>
              <w:rPr>
                <w:color w:val="000000"/>
              </w:rPr>
            </w:pPr>
            <w:r w:rsidRPr="005223CA">
              <w:rPr>
                <w:color w:val="000000"/>
                <w:sz w:val="22"/>
                <w:szCs w:val="22"/>
              </w:rPr>
              <w:t xml:space="preserve"> от «25» сентября 2024 г.</w:t>
            </w:r>
          </w:p>
        </w:tc>
        <w:tc>
          <w:tcPr>
            <w:tcW w:w="8222" w:type="dxa"/>
          </w:tcPr>
          <w:p w14:paraId="79D87662" w14:textId="77777777" w:rsidR="00CC64E0" w:rsidRPr="005223CA" w:rsidRDefault="00CC64E0" w:rsidP="005223CA">
            <w:pPr>
              <w:jc w:val="center"/>
              <w:rPr>
                <w:color w:val="000000"/>
              </w:rPr>
            </w:pPr>
          </w:p>
          <w:p w14:paraId="00427D66" w14:textId="77777777" w:rsidR="00CC64E0" w:rsidRPr="005223CA" w:rsidRDefault="00CC64E0" w:rsidP="005223CA">
            <w:pPr>
              <w:ind w:right="600"/>
              <w:jc w:val="center"/>
              <w:rPr>
                <w:color w:val="000000"/>
              </w:rPr>
            </w:pPr>
            <w:r w:rsidRPr="005223CA">
              <w:rPr>
                <w:color w:val="000000"/>
                <w:sz w:val="22"/>
                <w:szCs w:val="22"/>
              </w:rPr>
              <w:t xml:space="preserve">    Потенциальным </w:t>
            </w:r>
            <w:r w:rsidRPr="005223CA">
              <w:rPr>
                <w:sz w:val="22"/>
                <w:szCs w:val="22"/>
              </w:rPr>
              <w:t>поставщикам</w:t>
            </w:r>
            <w:r w:rsidRPr="005223CA">
              <w:rPr>
                <w:color w:val="000000"/>
                <w:sz w:val="22"/>
                <w:szCs w:val="22"/>
              </w:rPr>
              <w:t>.</w:t>
            </w:r>
          </w:p>
        </w:tc>
      </w:tr>
    </w:tbl>
    <w:p w14:paraId="293C6390" w14:textId="77777777" w:rsidR="00CC64E0" w:rsidRDefault="00CC64E0" w:rsidP="00E34DEF">
      <w:pPr>
        <w:ind w:firstLine="720"/>
        <w:jc w:val="both"/>
        <w:rPr>
          <w:sz w:val="22"/>
          <w:szCs w:val="22"/>
        </w:rPr>
      </w:pPr>
    </w:p>
    <w:p w14:paraId="0CC46297" w14:textId="77777777" w:rsidR="00CC64E0" w:rsidRDefault="00CC64E0" w:rsidP="00E34DEF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Для формирования цены контракта при осуществлении закупки товара и в целях изучения рынка цен, просим предоставить информацию о стоимости и условиях поставки товара:</w:t>
      </w:r>
    </w:p>
    <w:p w14:paraId="6506E749" w14:textId="77777777" w:rsidR="00CC64E0" w:rsidRDefault="00CC64E0" w:rsidP="00E34DEF">
      <w:pPr>
        <w:ind w:firstLine="720"/>
        <w:jc w:val="both"/>
        <w:rPr>
          <w:color w:val="000000"/>
          <w:sz w:val="22"/>
          <w:szCs w:val="22"/>
        </w:rPr>
      </w:pPr>
    </w:p>
    <w:tbl>
      <w:tblPr>
        <w:tblW w:w="15588" w:type="dxa"/>
        <w:tblInd w:w="-106" w:type="dxa"/>
        <w:tblLook w:val="00A0" w:firstRow="1" w:lastRow="0" w:firstColumn="1" w:lastColumn="0" w:noHBand="0" w:noVBand="0"/>
      </w:tblPr>
      <w:tblGrid>
        <w:gridCol w:w="581"/>
        <w:gridCol w:w="2231"/>
        <w:gridCol w:w="637"/>
        <w:gridCol w:w="683"/>
        <w:gridCol w:w="5377"/>
        <w:gridCol w:w="1502"/>
        <w:gridCol w:w="2025"/>
        <w:gridCol w:w="2552"/>
      </w:tblGrid>
      <w:tr w:rsidR="00CC64E0" w:rsidRPr="00E253D1" w14:paraId="6655EF02" w14:textId="77777777">
        <w:trPr>
          <w:trHeight w:val="660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E3D0B5" w14:textId="77777777" w:rsidR="00CC64E0" w:rsidRPr="00E253D1" w:rsidRDefault="00CC64E0">
            <w:pPr>
              <w:jc w:val="center"/>
              <w:rPr>
                <w:b/>
                <w:bCs/>
                <w:color w:val="000000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A8CE4" w14:textId="77777777" w:rsidR="00CC64E0" w:rsidRPr="00E253D1" w:rsidRDefault="00CC64E0">
            <w:pPr>
              <w:jc w:val="center"/>
              <w:rPr>
                <w:b/>
                <w:bCs/>
                <w:color w:val="000000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Наименование приборов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D833" w14:textId="77777777" w:rsidR="00CC64E0" w:rsidRPr="00E253D1" w:rsidRDefault="00CC64E0">
            <w:pPr>
              <w:jc w:val="center"/>
              <w:rPr>
                <w:b/>
                <w:bCs/>
              </w:rPr>
            </w:pPr>
            <w:r w:rsidRPr="00E253D1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0068" w14:textId="77777777" w:rsidR="00CC64E0" w:rsidRPr="00E253D1" w:rsidRDefault="00CC64E0">
            <w:pPr>
              <w:jc w:val="center"/>
              <w:rPr>
                <w:b/>
                <w:bCs/>
              </w:rPr>
            </w:pPr>
            <w:r w:rsidRPr="00E253D1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5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7490" w14:textId="77777777" w:rsidR="00CC64E0" w:rsidRPr="00E253D1" w:rsidRDefault="00CC64E0">
            <w:pPr>
              <w:jc w:val="center"/>
              <w:rPr>
                <w:b/>
                <w:bCs/>
                <w:color w:val="000000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Технические характеристики товара и его описание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AFE7" w14:textId="77777777" w:rsidR="00CC64E0" w:rsidRPr="00E253D1" w:rsidRDefault="00CC64E0">
            <w:pPr>
              <w:jc w:val="center"/>
              <w:rPr>
                <w:b/>
                <w:bCs/>
                <w:color w:val="000000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Условия оплаты</w:t>
            </w:r>
          </w:p>
        </w:tc>
        <w:tc>
          <w:tcPr>
            <w:tcW w:w="2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E07F" w14:textId="77777777" w:rsidR="00CC64E0" w:rsidRPr="00E253D1" w:rsidRDefault="00CC64E0">
            <w:pPr>
              <w:jc w:val="center"/>
              <w:rPr>
                <w:b/>
                <w:bCs/>
                <w:color w:val="000000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Ожидаемая дата поступления товара на склад заказчика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4F18" w14:textId="77777777" w:rsidR="00CC64E0" w:rsidRPr="00E253D1" w:rsidRDefault="00CC64E0">
            <w:pPr>
              <w:jc w:val="center"/>
              <w:rPr>
                <w:b/>
                <w:bCs/>
                <w:color w:val="000000"/>
              </w:rPr>
            </w:pPr>
            <w:r w:rsidRPr="00E253D1">
              <w:rPr>
                <w:b/>
                <w:bCs/>
                <w:color w:val="000000"/>
                <w:sz w:val="22"/>
                <w:szCs w:val="22"/>
              </w:rPr>
              <w:t>Прочие условия (гар</w:t>
            </w:r>
            <w:r>
              <w:rPr>
                <w:b/>
                <w:bCs/>
                <w:color w:val="000000"/>
                <w:sz w:val="22"/>
                <w:szCs w:val="22"/>
              </w:rPr>
              <w:t>а</w:t>
            </w:r>
            <w:r w:rsidRPr="00E253D1">
              <w:rPr>
                <w:b/>
                <w:bCs/>
                <w:color w:val="000000"/>
                <w:sz w:val="22"/>
                <w:szCs w:val="22"/>
              </w:rPr>
              <w:t>нтийные обязательства и т.д.)</w:t>
            </w:r>
          </w:p>
        </w:tc>
      </w:tr>
      <w:tr w:rsidR="00CC64E0" w:rsidRPr="00E253D1" w14:paraId="76357F98" w14:textId="77777777">
        <w:trPr>
          <w:trHeight w:val="315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0EC6" w14:textId="77777777" w:rsidR="00CC64E0" w:rsidRPr="00E253D1" w:rsidRDefault="00CC64E0">
            <w:pPr>
              <w:rPr>
                <w:b/>
                <w:bCs/>
                <w:color w:val="000000"/>
              </w:rPr>
            </w:pPr>
          </w:p>
        </w:tc>
        <w:tc>
          <w:tcPr>
            <w:tcW w:w="2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7CC1" w14:textId="77777777" w:rsidR="00CC64E0" w:rsidRPr="00E253D1" w:rsidRDefault="00CC64E0">
            <w:pPr>
              <w:rPr>
                <w:b/>
                <w:bCs/>
                <w:color w:val="000000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9BC7" w14:textId="77777777" w:rsidR="00CC64E0" w:rsidRPr="00E253D1" w:rsidRDefault="00CC64E0">
            <w:pPr>
              <w:rPr>
                <w:b/>
                <w:bCs/>
              </w:rPr>
            </w:pP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0CD1" w14:textId="77777777" w:rsidR="00CC64E0" w:rsidRPr="00E253D1" w:rsidRDefault="00CC64E0">
            <w:pPr>
              <w:rPr>
                <w:b/>
                <w:bCs/>
              </w:rPr>
            </w:pPr>
          </w:p>
        </w:tc>
        <w:tc>
          <w:tcPr>
            <w:tcW w:w="5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5861E" w14:textId="77777777" w:rsidR="00CC64E0" w:rsidRPr="00E253D1" w:rsidRDefault="00CC64E0">
            <w:pPr>
              <w:rPr>
                <w:b/>
                <w:bCs/>
                <w:color w:val="000000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FEB9" w14:textId="77777777" w:rsidR="00CC64E0" w:rsidRPr="00E253D1" w:rsidRDefault="00CC64E0">
            <w:pPr>
              <w:rPr>
                <w:b/>
                <w:bCs/>
                <w:color w:val="000000"/>
              </w:rPr>
            </w:pPr>
          </w:p>
        </w:tc>
        <w:tc>
          <w:tcPr>
            <w:tcW w:w="2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C02B" w14:textId="77777777" w:rsidR="00CC64E0" w:rsidRPr="00E253D1" w:rsidRDefault="00CC64E0">
            <w:pPr>
              <w:rPr>
                <w:b/>
                <w:bCs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1DF8" w14:textId="77777777" w:rsidR="00CC64E0" w:rsidRPr="00E253D1" w:rsidRDefault="00CC64E0">
            <w:pPr>
              <w:rPr>
                <w:b/>
                <w:bCs/>
                <w:color w:val="000000"/>
              </w:rPr>
            </w:pPr>
          </w:p>
        </w:tc>
      </w:tr>
      <w:tr w:rsidR="00CC64E0" w:rsidRPr="00E253D1" w14:paraId="3DA4BFB2" w14:textId="77777777">
        <w:trPr>
          <w:trHeight w:val="7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CD583" w14:textId="77777777" w:rsidR="00CC64E0" w:rsidRPr="00E253D1" w:rsidRDefault="00CC64E0" w:rsidP="00312DAC">
            <w:pPr>
              <w:jc w:val="center"/>
              <w:rPr>
                <w:color w:val="000000"/>
              </w:rPr>
            </w:pPr>
            <w:r w:rsidRPr="00E253D1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806FD" w14:textId="77777777" w:rsidR="00CC64E0" w:rsidRPr="00AB4A5F" w:rsidRDefault="00CC64E0" w:rsidP="00B56393">
            <w:pPr>
              <w:pStyle w:val="1"/>
              <w:spacing w:before="0" w:after="23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Манометр               </w:t>
            </w:r>
            <w:r w:rsidRPr="00B5639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0-2.5 МПа, общетехнический, для измерения давления кислорода или аналог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0F041" w14:textId="77777777" w:rsidR="00CC64E0" w:rsidRPr="00625B3B" w:rsidRDefault="00CC64E0" w:rsidP="00312DA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DA703" w14:textId="77777777" w:rsidR="00CC64E0" w:rsidRPr="00625B3B" w:rsidRDefault="00CC64E0" w:rsidP="00312D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CD6D0" w14:textId="77777777" w:rsidR="00CC64E0" w:rsidRPr="00B56393" w:rsidRDefault="00CC64E0" w:rsidP="00B56393">
            <w:pPr>
              <w:pStyle w:val="ad"/>
              <w:shd w:val="clear" w:color="auto" w:fill="F8F9F9"/>
              <w:spacing w:before="0" w:beforeAutospacing="0" w:after="0" w:afterAutospacing="0" w:line="306" w:lineRule="atLeast"/>
              <w:textAlignment w:val="baseline"/>
              <w:rPr>
                <w:color w:val="0A0A0D"/>
              </w:rPr>
            </w:pPr>
            <w:r w:rsidRPr="00B56393">
              <w:rPr>
                <w:rStyle w:val="aff"/>
                <w:b w:val="0"/>
                <w:bCs w:val="0"/>
                <w:color w:val="0A0A0D"/>
                <w:bdr w:val="none" w:sz="0" w:space="0" w:color="auto" w:frame="1"/>
              </w:rPr>
              <w:t>Манометр кислородный ТМ2 (0-2,5МПа, кл.2,5, М12Х1,5) О2-У</w:t>
            </w:r>
            <w:r w:rsidRPr="00B56393">
              <w:rPr>
                <w:color w:val="0A0A0D"/>
              </w:rPr>
              <w:t>предназначен для измерения давления в сварочных приборах.</w:t>
            </w:r>
          </w:p>
          <w:p w14:paraId="5499B04B" w14:textId="77777777" w:rsidR="00CC64E0" w:rsidRPr="00B56393" w:rsidRDefault="00CC64E0" w:rsidP="00B56393">
            <w:pPr>
              <w:pStyle w:val="ad"/>
              <w:shd w:val="clear" w:color="auto" w:fill="F8F9F9"/>
              <w:spacing w:before="0" w:beforeAutospacing="0" w:after="346" w:afterAutospacing="0" w:line="306" w:lineRule="atLeas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56393">
              <w:t>Устанавливается на кислородный редуктор</w:t>
            </w:r>
            <w:r>
              <w:rPr>
                <w:rFonts w:ascii="Arial" w:hAnsi="Arial" w:cs="Arial"/>
                <w:sz w:val="18"/>
                <w:szCs w:val="18"/>
              </w:rPr>
              <w:t xml:space="preserve">.         </w:t>
            </w:r>
            <w:r>
              <w:t>Диаметр корпуса (мм) 50</w:t>
            </w:r>
            <w:r>
              <w:br/>
              <w:t>Степень защиты IP40;</w:t>
            </w:r>
            <w:r>
              <w:br/>
              <w:t xml:space="preserve">Класс точности 2.5; </w:t>
            </w:r>
            <w:r>
              <w:br/>
              <w:t>Расположение штуцера Радиальное;</w:t>
            </w:r>
            <w:r>
              <w:br/>
              <w:t>Виброзащита L3 (от 5 до 25 Гц с амплитудой 0,1 мм)</w:t>
            </w:r>
            <w:r>
              <w:br/>
              <w:t>Корпус Сталь                                                          Резьба присоединительного штуцера М12*1,5</w:t>
            </w:r>
            <w:r>
              <w:br/>
              <w:t>Гарантийные обязательства изготовителя 1 год</w:t>
            </w:r>
            <w:r>
              <w:br/>
              <w:t>Средний срок службы не менее 8 лет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D1912" w14:textId="77777777" w:rsidR="00CC64E0" w:rsidRPr="00625B3B" w:rsidRDefault="00CC64E0" w:rsidP="00312D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рублях ПМР, течении 20-ти рабочих дней после поставки товара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789A0" w14:textId="77777777" w:rsidR="00CC64E0" w:rsidRPr="00625B3B" w:rsidRDefault="00CC64E0" w:rsidP="00312D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 30.11.2024 </w:t>
            </w:r>
            <w:proofErr w:type="gramStart"/>
            <w:r>
              <w:rPr>
                <w:color w:val="000000"/>
              </w:rPr>
              <w:t xml:space="preserve">года,   </w:t>
            </w:r>
            <w:proofErr w:type="gramEnd"/>
            <w:r>
              <w:rPr>
                <w:color w:val="000000"/>
              </w:rPr>
              <w:t xml:space="preserve">     с возможностью досрочной поставки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7A0E8" w14:textId="77777777" w:rsidR="00CC64E0" w:rsidRPr="00625B3B" w:rsidRDefault="00CC64E0" w:rsidP="00312D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>
              <w:rPr>
                <w:color w:val="000000"/>
              </w:rPr>
              <w:t xml:space="preserve">года,   </w:t>
            </w:r>
            <w:proofErr w:type="gramEnd"/>
            <w:r>
              <w:rPr>
                <w:color w:val="000000"/>
              </w:rPr>
              <w:t xml:space="preserve"> при условии правильной эксплуатации</w:t>
            </w:r>
          </w:p>
        </w:tc>
      </w:tr>
      <w:tr w:rsidR="00CC64E0" w:rsidRPr="00E253D1" w14:paraId="52F167A5" w14:textId="77777777">
        <w:trPr>
          <w:trHeight w:val="5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ADA37" w14:textId="77777777" w:rsidR="00CC64E0" w:rsidRPr="00E253D1" w:rsidRDefault="00CC64E0" w:rsidP="00312DAC">
            <w:pPr>
              <w:jc w:val="center"/>
              <w:rPr>
                <w:color w:val="000000"/>
              </w:rPr>
            </w:pPr>
            <w:r w:rsidRPr="00E253D1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265EB" w14:textId="77777777" w:rsidR="00CC64E0" w:rsidRPr="00AB4A5F" w:rsidRDefault="00CC64E0" w:rsidP="00FF4422">
            <w:pPr>
              <w:pStyle w:val="1"/>
              <w:spacing w:before="0" w:after="23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Манометр                0-2</w:t>
            </w:r>
            <w:r w:rsidRPr="00B5639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5 МПа, общетехнический, для измерения давления кислорода или </w:t>
            </w:r>
            <w:r w:rsidRPr="00B5639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аналог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CBE9D" w14:textId="77777777" w:rsidR="00CC64E0" w:rsidRPr="00625B3B" w:rsidRDefault="00CC64E0" w:rsidP="00FF442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шт</w:t>
            </w:r>
            <w:proofErr w:type="spellEnd"/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96980" w14:textId="77777777" w:rsidR="00CC64E0" w:rsidRPr="00625B3B" w:rsidRDefault="00CC64E0" w:rsidP="00FF44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10C85" w14:textId="77777777" w:rsidR="00CC64E0" w:rsidRPr="00B56393" w:rsidRDefault="00CC64E0" w:rsidP="00FF4422">
            <w:pPr>
              <w:pStyle w:val="ad"/>
              <w:shd w:val="clear" w:color="auto" w:fill="F8F9F9"/>
              <w:spacing w:before="0" w:beforeAutospacing="0" w:after="0" w:afterAutospacing="0" w:line="306" w:lineRule="atLeast"/>
              <w:textAlignment w:val="baseline"/>
              <w:rPr>
                <w:color w:val="0A0A0D"/>
              </w:rPr>
            </w:pPr>
            <w:r>
              <w:rPr>
                <w:rStyle w:val="aff"/>
                <w:b w:val="0"/>
                <w:bCs w:val="0"/>
                <w:color w:val="0A0A0D"/>
                <w:bdr w:val="none" w:sz="0" w:space="0" w:color="auto" w:frame="1"/>
              </w:rPr>
              <w:t>Манометр кислородный ТМ2 (0-2</w:t>
            </w:r>
            <w:r w:rsidRPr="00B56393">
              <w:rPr>
                <w:rStyle w:val="aff"/>
                <w:b w:val="0"/>
                <w:bCs w:val="0"/>
                <w:color w:val="0A0A0D"/>
                <w:bdr w:val="none" w:sz="0" w:space="0" w:color="auto" w:frame="1"/>
              </w:rPr>
              <w:t>5МПа, кл.2,5, М12Х1,5) О2-У</w:t>
            </w:r>
            <w:r w:rsidRPr="00B56393">
              <w:rPr>
                <w:color w:val="0A0A0D"/>
              </w:rPr>
              <w:t>предназначен для измерения давления в сварочных приборах.</w:t>
            </w:r>
          </w:p>
          <w:p w14:paraId="24CA2CED" w14:textId="77777777" w:rsidR="00CC64E0" w:rsidRPr="00B56393" w:rsidRDefault="00CC64E0" w:rsidP="00FF4422">
            <w:pPr>
              <w:pStyle w:val="ad"/>
              <w:shd w:val="clear" w:color="auto" w:fill="F8F9F9"/>
              <w:spacing w:before="0" w:beforeAutospacing="0" w:after="346" w:afterAutospacing="0" w:line="306" w:lineRule="atLeas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B56393">
              <w:t>Устанавливается на кислородный редуктор</w:t>
            </w:r>
            <w:r>
              <w:rPr>
                <w:rFonts w:ascii="Arial" w:hAnsi="Arial" w:cs="Arial"/>
                <w:sz w:val="18"/>
                <w:szCs w:val="18"/>
              </w:rPr>
              <w:t xml:space="preserve">.         </w:t>
            </w:r>
            <w:r>
              <w:t>Диаметр корпуса (мм) 50</w:t>
            </w:r>
            <w:r>
              <w:br/>
              <w:t>Степень защиты IP40;</w:t>
            </w:r>
            <w:r>
              <w:br/>
            </w:r>
            <w:r>
              <w:lastRenderedPageBreak/>
              <w:t xml:space="preserve">Класс точности 2.5; </w:t>
            </w:r>
            <w:r>
              <w:br/>
              <w:t>Расположение штуцера Радиальное;</w:t>
            </w:r>
            <w:r>
              <w:br/>
              <w:t>Виброзащита L3 (от 5 до 25 Гц с амплитудой 0,1 мм)</w:t>
            </w:r>
            <w:r>
              <w:br/>
              <w:t>Корпус Сталь                                                          Резьба присоединительного штуцера М12*1,5</w:t>
            </w:r>
            <w:r>
              <w:br/>
              <w:t>Гарантийные обязательства изготовителя 1 год</w:t>
            </w:r>
            <w:r>
              <w:br/>
              <w:t>Средний срок службы не менее 8 лет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A4C12" w14:textId="77777777" w:rsidR="00CC64E0" w:rsidRPr="00625B3B" w:rsidRDefault="00CC64E0" w:rsidP="00312D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В рублях ПМР, течении 20-ти рабочих дней после поставки товара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555C9" w14:textId="77777777" w:rsidR="00CC64E0" w:rsidRPr="00625B3B" w:rsidRDefault="00CC64E0" w:rsidP="00312D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 30.11.2024 </w:t>
            </w:r>
            <w:proofErr w:type="gramStart"/>
            <w:r>
              <w:rPr>
                <w:color w:val="000000"/>
              </w:rPr>
              <w:t xml:space="preserve">года,   </w:t>
            </w:r>
            <w:proofErr w:type="gramEnd"/>
            <w:r>
              <w:rPr>
                <w:color w:val="000000"/>
              </w:rPr>
              <w:t xml:space="preserve">     с возможностью досрочной поставки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8D49D" w14:textId="77777777" w:rsidR="00CC64E0" w:rsidRPr="00625B3B" w:rsidRDefault="00CC64E0" w:rsidP="00312D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>
              <w:rPr>
                <w:color w:val="000000"/>
              </w:rPr>
              <w:t xml:space="preserve">года,   </w:t>
            </w:r>
            <w:proofErr w:type="gramEnd"/>
            <w:r>
              <w:rPr>
                <w:color w:val="000000"/>
              </w:rPr>
              <w:t xml:space="preserve"> при условии правильной </w:t>
            </w:r>
            <w:r>
              <w:rPr>
                <w:color w:val="000000"/>
              </w:rPr>
              <w:lastRenderedPageBreak/>
              <w:t>эксплуатации</w:t>
            </w:r>
          </w:p>
        </w:tc>
      </w:tr>
      <w:tr w:rsidR="00CC64E0" w:rsidRPr="00E253D1" w14:paraId="3A72FF4F" w14:textId="77777777">
        <w:trPr>
          <w:trHeight w:val="56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21244" w14:textId="77777777" w:rsidR="00CC64E0" w:rsidRPr="00E253D1" w:rsidRDefault="00CC64E0" w:rsidP="00312DAC">
            <w:pPr>
              <w:jc w:val="center"/>
              <w:rPr>
                <w:color w:val="000000"/>
              </w:rPr>
            </w:pPr>
            <w:r w:rsidRPr="00E253D1"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2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36EB4" w14:textId="77777777" w:rsidR="00CC64E0" w:rsidRPr="00AB4A5F" w:rsidRDefault="00CC64E0" w:rsidP="00FF4422">
            <w:pPr>
              <w:pStyle w:val="1"/>
              <w:spacing w:before="0" w:after="23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Манометр                0-06</w:t>
            </w:r>
            <w:r w:rsidRPr="00B5639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МПа, общетехнический,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для измерения давления пропана</w:t>
            </w:r>
            <w:r w:rsidRPr="00B5639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или аналог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ACB7B" w14:textId="77777777" w:rsidR="00CC64E0" w:rsidRPr="00625B3B" w:rsidRDefault="00CC64E0" w:rsidP="00FF442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CEA39" w14:textId="77777777" w:rsidR="00CC64E0" w:rsidRPr="00625B3B" w:rsidRDefault="00CC64E0" w:rsidP="00FF44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83EB" w14:textId="77777777" w:rsidR="00CC64E0" w:rsidRPr="00B56393" w:rsidRDefault="00CC64E0" w:rsidP="00FF4422">
            <w:pPr>
              <w:pStyle w:val="ad"/>
              <w:shd w:val="clear" w:color="auto" w:fill="F8F9F9"/>
              <w:spacing w:before="0" w:beforeAutospacing="0" w:after="0" w:afterAutospacing="0" w:line="306" w:lineRule="atLeast"/>
              <w:textAlignment w:val="baseline"/>
              <w:rPr>
                <w:color w:val="0A0A0D"/>
              </w:rPr>
            </w:pPr>
            <w:r>
              <w:rPr>
                <w:rStyle w:val="aff"/>
                <w:b w:val="0"/>
                <w:bCs w:val="0"/>
                <w:color w:val="0A0A0D"/>
                <w:bdr w:val="none" w:sz="0" w:space="0" w:color="auto" w:frame="1"/>
              </w:rPr>
              <w:t xml:space="preserve">Манометр </w:t>
            </w:r>
            <w:proofErr w:type="spellStart"/>
            <w:r>
              <w:rPr>
                <w:rStyle w:val="aff"/>
                <w:b w:val="0"/>
                <w:bCs w:val="0"/>
                <w:color w:val="0A0A0D"/>
                <w:bdr w:val="none" w:sz="0" w:space="0" w:color="auto" w:frame="1"/>
              </w:rPr>
              <w:t>пропановый</w:t>
            </w:r>
            <w:proofErr w:type="spellEnd"/>
            <w:r>
              <w:rPr>
                <w:rStyle w:val="aff"/>
                <w:b w:val="0"/>
                <w:bCs w:val="0"/>
                <w:color w:val="0A0A0D"/>
                <w:bdr w:val="none" w:sz="0" w:space="0" w:color="auto" w:frame="1"/>
              </w:rPr>
              <w:t xml:space="preserve"> ТМ2 (0-06</w:t>
            </w:r>
            <w:r w:rsidRPr="00B56393">
              <w:rPr>
                <w:rStyle w:val="aff"/>
                <w:b w:val="0"/>
                <w:bCs w:val="0"/>
                <w:color w:val="0A0A0D"/>
                <w:bdr w:val="none" w:sz="0" w:space="0" w:color="auto" w:frame="1"/>
              </w:rPr>
              <w:t>МПа, кл.2,5, М12Х1,5) О2-У</w:t>
            </w:r>
            <w:r w:rsidRPr="00B56393">
              <w:rPr>
                <w:color w:val="0A0A0D"/>
              </w:rPr>
              <w:t>предназначен для измерения давления в сварочных приборах.</w:t>
            </w:r>
          </w:p>
          <w:p w14:paraId="19BBA7EA" w14:textId="77777777" w:rsidR="00CC64E0" w:rsidRPr="00B56393" w:rsidRDefault="00CC64E0" w:rsidP="00FF4422">
            <w:pPr>
              <w:pStyle w:val="ad"/>
              <w:shd w:val="clear" w:color="auto" w:fill="F8F9F9"/>
              <w:spacing w:before="0" w:beforeAutospacing="0" w:after="346" w:afterAutospacing="0" w:line="306" w:lineRule="atLeast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A0A0D"/>
                <w:sz w:val="18"/>
                <w:szCs w:val="18"/>
                <w:shd w:val="clear" w:color="auto" w:fill="F8F9F9"/>
              </w:rPr>
              <w:t xml:space="preserve">Устанавливается на </w:t>
            </w:r>
            <w:proofErr w:type="spellStart"/>
            <w:r>
              <w:rPr>
                <w:rFonts w:ascii="Arial" w:hAnsi="Arial" w:cs="Arial"/>
                <w:color w:val="0A0A0D"/>
                <w:sz w:val="18"/>
                <w:szCs w:val="18"/>
                <w:shd w:val="clear" w:color="auto" w:fill="F8F9F9"/>
              </w:rPr>
              <w:t>пропановый</w:t>
            </w:r>
            <w:proofErr w:type="spellEnd"/>
            <w:r>
              <w:rPr>
                <w:rFonts w:ascii="Arial" w:hAnsi="Arial" w:cs="Arial"/>
                <w:color w:val="0A0A0D"/>
                <w:sz w:val="18"/>
                <w:szCs w:val="18"/>
                <w:shd w:val="clear" w:color="auto" w:fill="F8F9F9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A0A0D"/>
                <w:sz w:val="18"/>
                <w:szCs w:val="18"/>
                <w:shd w:val="clear" w:color="auto" w:fill="F8F9F9"/>
              </w:rPr>
              <w:t>редуктор.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        </w:t>
            </w:r>
            <w:r>
              <w:t>Диаметр корпуса (мм) 50</w:t>
            </w:r>
            <w:r>
              <w:br/>
              <w:t>Степень защиты IP40;</w:t>
            </w:r>
            <w:r>
              <w:br/>
              <w:t xml:space="preserve">Класс точности 2.5; </w:t>
            </w:r>
            <w:r>
              <w:br/>
              <w:t>Расположение штуцера Радиальное;</w:t>
            </w:r>
            <w:r>
              <w:br/>
              <w:t>Виброзащита L3 (от 5 до 25 Гц с амплитудой 0,1 мм)</w:t>
            </w:r>
            <w:r>
              <w:br/>
              <w:t>Корпус Сталь                                                          Резьба присоединительного штуцера М12*1,5</w:t>
            </w:r>
            <w:r>
              <w:br/>
              <w:t>Гарантийные обязательства изготовителя 1 год</w:t>
            </w:r>
            <w:r>
              <w:br/>
              <w:t>Средний срок службы не менее 8 лет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571CE" w14:textId="77777777" w:rsidR="00CC64E0" w:rsidRPr="00625B3B" w:rsidRDefault="00CC64E0" w:rsidP="00312D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 рублях ПМР, течении 20-ти рабочих дней после поставки товара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BD5B5" w14:textId="77777777" w:rsidR="00CC64E0" w:rsidRPr="00625B3B" w:rsidRDefault="00CC64E0" w:rsidP="00312D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 30.11.2024 </w:t>
            </w:r>
            <w:proofErr w:type="gramStart"/>
            <w:r>
              <w:rPr>
                <w:color w:val="000000"/>
              </w:rPr>
              <w:t xml:space="preserve">года,   </w:t>
            </w:r>
            <w:proofErr w:type="gramEnd"/>
            <w:r>
              <w:rPr>
                <w:color w:val="000000"/>
              </w:rPr>
              <w:t xml:space="preserve">     с возможностью досрочной поставки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273D9" w14:textId="77777777" w:rsidR="00CC64E0" w:rsidRPr="00625B3B" w:rsidRDefault="00CC64E0" w:rsidP="00312DA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Должны иметь первичную заводскую поверку. Гарантия завода изготовителя, но не менее 1(одного) </w:t>
            </w:r>
            <w:proofErr w:type="gramStart"/>
            <w:r>
              <w:rPr>
                <w:color w:val="000000"/>
              </w:rPr>
              <w:t xml:space="preserve">года,   </w:t>
            </w:r>
            <w:proofErr w:type="gramEnd"/>
            <w:r>
              <w:rPr>
                <w:color w:val="000000"/>
              </w:rPr>
              <w:t xml:space="preserve"> при условии правильной эксплуатации</w:t>
            </w:r>
          </w:p>
        </w:tc>
      </w:tr>
      <w:tr w:rsidR="00CC64E0" w:rsidRPr="00E253D1" w14:paraId="73FEF024" w14:textId="77777777">
        <w:trPr>
          <w:trHeight w:val="377"/>
        </w:trPr>
        <w:tc>
          <w:tcPr>
            <w:tcW w:w="1558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94B5E" w14:textId="77777777" w:rsidR="00CC64E0" w:rsidRPr="00674895" w:rsidRDefault="00CC64E0" w:rsidP="00674895">
            <w:pPr>
              <w:jc w:val="center"/>
              <w:rPr>
                <w:color w:val="000000"/>
              </w:rPr>
            </w:pPr>
            <w:r w:rsidRPr="00674895">
              <w:rPr>
                <w:color w:val="000000"/>
              </w:rPr>
              <w:t xml:space="preserve">ПРИМЕЧАНИЕ: Все средства измерения должны быть утвержденного типа, разрешены к применению на территории ПМР, внесены в Государственный Реестр средств измерений ПМР. Приборы учета должны иметь государственную поверку в ПМР.  </w:t>
            </w:r>
          </w:p>
          <w:p w14:paraId="278D54E7" w14:textId="77777777" w:rsidR="00CC64E0" w:rsidRPr="00E253D1" w:rsidRDefault="00CC64E0">
            <w:pPr>
              <w:jc w:val="center"/>
              <w:rPr>
                <w:color w:val="000000"/>
              </w:rPr>
            </w:pPr>
          </w:p>
        </w:tc>
      </w:tr>
    </w:tbl>
    <w:p w14:paraId="164F8732" w14:textId="77777777" w:rsidR="00CC64E0" w:rsidRDefault="00CC64E0" w:rsidP="00E34DEF">
      <w:pPr>
        <w:ind w:firstLine="720"/>
        <w:jc w:val="both"/>
        <w:rPr>
          <w:color w:val="000000"/>
          <w:sz w:val="22"/>
          <w:szCs w:val="22"/>
        </w:rPr>
      </w:pPr>
    </w:p>
    <w:p w14:paraId="688C06D4" w14:textId="77777777" w:rsidR="00CC64E0" w:rsidRDefault="00CC64E0" w:rsidP="00E34DEF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 w:rsidRPr="00DE0A46">
        <w:rPr>
          <w:color w:val="000000"/>
          <w:sz w:val="22"/>
          <w:szCs w:val="22"/>
        </w:rPr>
        <w:t>Проведение данной процедуры сбора информации не влечет за собой возникновение каких-либо</w:t>
      </w:r>
      <w:r>
        <w:rPr>
          <w:color w:val="000000"/>
          <w:sz w:val="22"/>
          <w:szCs w:val="22"/>
        </w:rPr>
        <w:t xml:space="preserve"> </w:t>
      </w:r>
      <w:r w:rsidRPr="00DE0A46">
        <w:rPr>
          <w:color w:val="000000"/>
          <w:sz w:val="22"/>
          <w:szCs w:val="22"/>
        </w:rPr>
        <w:t>обязательств заказчика;</w:t>
      </w:r>
    </w:p>
    <w:p w14:paraId="5EEEE9C7" w14:textId="113D3BF8" w:rsidR="00CC64E0" w:rsidRDefault="00CC64E0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bookmarkStart w:id="0" w:name="_heading_h_gjdgxs" w:colFirst="0" w:colLast="0"/>
      <w:bookmarkEnd w:id="0"/>
      <w:r>
        <w:rPr>
          <w:color w:val="000000"/>
          <w:sz w:val="22"/>
          <w:szCs w:val="22"/>
        </w:rPr>
        <w:t xml:space="preserve">Из ответа на запрос должны однозначно определяться цена товара и срок поставки указанные в запросе. </w:t>
      </w:r>
    </w:p>
    <w:p w14:paraId="75324167" w14:textId="2C7DAC4C" w:rsidR="009F2819" w:rsidRDefault="009F2819" w:rsidP="00013617">
      <w:pPr>
        <w:shd w:val="clear" w:color="auto" w:fill="FFFFFF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Условия поставки товара: – приемка товара осуществляется на складе Заказчика по адресу: г. Тирасполь, ул. Шутова, 3, склад МГУП «</w:t>
      </w:r>
      <w:proofErr w:type="spellStart"/>
      <w:r>
        <w:rPr>
          <w:color w:val="000000"/>
          <w:sz w:val="22"/>
          <w:szCs w:val="22"/>
        </w:rPr>
        <w:t>Тирастеплоэнерго</w:t>
      </w:r>
      <w:proofErr w:type="spellEnd"/>
      <w:r>
        <w:rPr>
          <w:color w:val="000000"/>
          <w:sz w:val="22"/>
          <w:szCs w:val="22"/>
        </w:rPr>
        <w:t>»</w:t>
      </w:r>
    </w:p>
    <w:sectPr w:rsidR="009F2819" w:rsidSect="00EF1AEF">
      <w:pgSz w:w="16838" w:h="11906" w:orient="landscape"/>
      <w:pgMar w:top="1418" w:right="567" w:bottom="720" w:left="567" w:header="709" w:footer="709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62497" w14:textId="77777777" w:rsidR="00560641" w:rsidRDefault="00560641" w:rsidP="00DF5F2A">
      <w:r>
        <w:separator/>
      </w:r>
    </w:p>
  </w:endnote>
  <w:endnote w:type="continuationSeparator" w:id="0">
    <w:p w14:paraId="35C2982A" w14:textId="77777777" w:rsidR="00560641" w:rsidRDefault="00560641" w:rsidP="00DF5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EFB2B5" w14:textId="77777777" w:rsidR="00560641" w:rsidRDefault="00560641" w:rsidP="00DF5F2A">
      <w:r>
        <w:separator/>
      </w:r>
    </w:p>
  </w:footnote>
  <w:footnote w:type="continuationSeparator" w:id="0">
    <w:p w14:paraId="0714143C" w14:textId="77777777" w:rsidR="00560641" w:rsidRDefault="00560641" w:rsidP="00DF5F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66637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5F26302"/>
    <w:multiLevelType w:val="multilevel"/>
    <w:tmpl w:val="304E80F6"/>
    <w:lvl w:ilvl="0">
      <w:start w:val="1"/>
      <w:numFmt w:val="bullet"/>
      <w:lvlText w:val="̶"/>
      <w:lvlJc w:val="left"/>
      <w:pPr>
        <w:ind w:left="720" w:hanging="360"/>
      </w:pPr>
      <w:rPr>
        <w:rFonts w:ascii="Courier New" w:eastAsia="Times New Roman" w:hAnsi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2" w15:restartNumberingAfterBreak="0">
    <w:nsid w:val="2C3A5AC3"/>
    <w:multiLevelType w:val="hybridMultilevel"/>
    <w:tmpl w:val="668EEEC6"/>
    <w:lvl w:ilvl="0" w:tplc="78ACF1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6587DF2"/>
    <w:multiLevelType w:val="multilevel"/>
    <w:tmpl w:val="14C0673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46170A5"/>
    <w:multiLevelType w:val="multilevel"/>
    <w:tmpl w:val="90BACF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Times New Roman" w:hAnsi="Noto Sans Symbols"/>
      </w:rPr>
    </w:lvl>
  </w:abstractNum>
  <w:abstractNum w:abstractNumId="5" w15:restartNumberingAfterBreak="0">
    <w:nsid w:val="5A7F7D17"/>
    <w:multiLevelType w:val="hybridMultilevel"/>
    <w:tmpl w:val="7E04D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50178"/>
    <w:multiLevelType w:val="multilevel"/>
    <w:tmpl w:val="1D628496"/>
    <w:lvl w:ilvl="0">
      <w:start w:val="1"/>
      <w:numFmt w:val="bullet"/>
      <w:lvlText w:val="⎯"/>
      <w:lvlJc w:val="left"/>
      <w:pPr>
        <w:ind w:left="1287" w:hanging="360"/>
      </w:pPr>
      <w:rPr>
        <w:rFonts w:ascii="Noto Sans Symbols" w:eastAsia="Times New Roman" w:hAnsi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Times New Roman" w:hAnsi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Times New Roman" w:hAnsi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Times New Roman" w:hAnsi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Times New Roman" w:hAnsi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Times New Roman" w:hAnsi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Times New Roman" w:hAnsi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Times New Roman" w:hAnsi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Times New Roman" w:hAnsi="Noto Sans Symbols"/>
      </w:rPr>
    </w:lvl>
  </w:abstractNum>
  <w:abstractNum w:abstractNumId="7" w15:restartNumberingAfterBreak="0">
    <w:nsid w:val="6B5C04CC"/>
    <w:multiLevelType w:val="hybridMultilevel"/>
    <w:tmpl w:val="72FA72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EA6257"/>
    <w:multiLevelType w:val="hybridMultilevel"/>
    <w:tmpl w:val="E6003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56F68E0"/>
    <w:multiLevelType w:val="hybridMultilevel"/>
    <w:tmpl w:val="81088816"/>
    <w:lvl w:ilvl="0" w:tplc="87DA50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8"/>
  </w:num>
  <w:num w:numId="8">
    <w:abstractNumId w:val="7"/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NotTrackMove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0C4E"/>
    <w:rsid w:val="0000737B"/>
    <w:rsid w:val="00011C4A"/>
    <w:rsid w:val="00013617"/>
    <w:rsid w:val="00016766"/>
    <w:rsid w:val="0002371E"/>
    <w:rsid w:val="00030E69"/>
    <w:rsid w:val="00032193"/>
    <w:rsid w:val="000326A7"/>
    <w:rsid w:val="00036E2D"/>
    <w:rsid w:val="000452C1"/>
    <w:rsid w:val="000509B1"/>
    <w:rsid w:val="000533D1"/>
    <w:rsid w:val="00070B4A"/>
    <w:rsid w:val="00074FD4"/>
    <w:rsid w:val="00075A40"/>
    <w:rsid w:val="00095755"/>
    <w:rsid w:val="00097B55"/>
    <w:rsid w:val="000A51A1"/>
    <w:rsid w:val="000B6D0B"/>
    <w:rsid w:val="000B7771"/>
    <w:rsid w:val="000B7E98"/>
    <w:rsid w:val="000C6B09"/>
    <w:rsid w:val="000C6E26"/>
    <w:rsid w:val="000D1202"/>
    <w:rsid w:val="000E1BC7"/>
    <w:rsid w:val="000E67E8"/>
    <w:rsid w:val="000E7951"/>
    <w:rsid w:val="000F307B"/>
    <w:rsid w:val="000F58D8"/>
    <w:rsid w:val="000F7B86"/>
    <w:rsid w:val="00102144"/>
    <w:rsid w:val="00104347"/>
    <w:rsid w:val="001043E7"/>
    <w:rsid w:val="00106494"/>
    <w:rsid w:val="00110239"/>
    <w:rsid w:val="00113A6B"/>
    <w:rsid w:val="001355C1"/>
    <w:rsid w:val="00136393"/>
    <w:rsid w:val="001364A9"/>
    <w:rsid w:val="00140EEA"/>
    <w:rsid w:val="00144AC2"/>
    <w:rsid w:val="0014549F"/>
    <w:rsid w:val="00157F61"/>
    <w:rsid w:val="0016456D"/>
    <w:rsid w:val="00166133"/>
    <w:rsid w:val="00171EEB"/>
    <w:rsid w:val="00173E2F"/>
    <w:rsid w:val="00175FBE"/>
    <w:rsid w:val="00177722"/>
    <w:rsid w:val="00197AF3"/>
    <w:rsid w:val="001B0EA3"/>
    <w:rsid w:val="001B50D2"/>
    <w:rsid w:val="001B5C5C"/>
    <w:rsid w:val="001B7EB0"/>
    <w:rsid w:val="001C436E"/>
    <w:rsid w:val="001E0FA2"/>
    <w:rsid w:val="001E3604"/>
    <w:rsid w:val="001E3C51"/>
    <w:rsid w:val="001F1888"/>
    <w:rsid w:val="001F2D83"/>
    <w:rsid w:val="001F470D"/>
    <w:rsid w:val="001F6BE0"/>
    <w:rsid w:val="002022FA"/>
    <w:rsid w:val="00203B0E"/>
    <w:rsid w:val="0021188D"/>
    <w:rsid w:val="00212F93"/>
    <w:rsid w:val="00216423"/>
    <w:rsid w:val="00225E40"/>
    <w:rsid w:val="0023093C"/>
    <w:rsid w:val="00233ACB"/>
    <w:rsid w:val="00233D27"/>
    <w:rsid w:val="002353A6"/>
    <w:rsid w:val="002373CD"/>
    <w:rsid w:val="00242E1F"/>
    <w:rsid w:val="002459C7"/>
    <w:rsid w:val="0024660B"/>
    <w:rsid w:val="00253F68"/>
    <w:rsid w:val="002542C6"/>
    <w:rsid w:val="00254496"/>
    <w:rsid w:val="00260F9F"/>
    <w:rsid w:val="00261CFD"/>
    <w:rsid w:val="002641A4"/>
    <w:rsid w:val="00264F03"/>
    <w:rsid w:val="00266F9D"/>
    <w:rsid w:val="002721E1"/>
    <w:rsid w:val="00272C3C"/>
    <w:rsid w:val="00272DF3"/>
    <w:rsid w:val="0027648A"/>
    <w:rsid w:val="00280AD8"/>
    <w:rsid w:val="00280DF9"/>
    <w:rsid w:val="00283340"/>
    <w:rsid w:val="00290168"/>
    <w:rsid w:val="00292262"/>
    <w:rsid w:val="00297B64"/>
    <w:rsid w:val="00297BB1"/>
    <w:rsid w:val="002A2C94"/>
    <w:rsid w:val="002A70B3"/>
    <w:rsid w:val="002B3552"/>
    <w:rsid w:val="002B526D"/>
    <w:rsid w:val="002C34B6"/>
    <w:rsid w:val="002D4ECD"/>
    <w:rsid w:val="002D6D26"/>
    <w:rsid w:val="002E3497"/>
    <w:rsid w:val="002E4029"/>
    <w:rsid w:val="00300D4A"/>
    <w:rsid w:val="003023DC"/>
    <w:rsid w:val="003100AA"/>
    <w:rsid w:val="003102AB"/>
    <w:rsid w:val="00312DAC"/>
    <w:rsid w:val="00320211"/>
    <w:rsid w:val="003203FA"/>
    <w:rsid w:val="00321DD5"/>
    <w:rsid w:val="003224C7"/>
    <w:rsid w:val="00322B72"/>
    <w:rsid w:val="003254B2"/>
    <w:rsid w:val="00330E3A"/>
    <w:rsid w:val="00343ED9"/>
    <w:rsid w:val="00347BC4"/>
    <w:rsid w:val="00353348"/>
    <w:rsid w:val="00356483"/>
    <w:rsid w:val="00357ACC"/>
    <w:rsid w:val="003629CE"/>
    <w:rsid w:val="00367117"/>
    <w:rsid w:val="003738E2"/>
    <w:rsid w:val="0037428D"/>
    <w:rsid w:val="0039349E"/>
    <w:rsid w:val="003A06C6"/>
    <w:rsid w:val="003A21CD"/>
    <w:rsid w:val="003A45C8"/>
    <w:rsid w:val="003A505A"/>
    <w:rsid w:val="003A672D"/>
    <w:rsid w:val="003B3E29"/>
    <w:rsid w:val="003B5324"/>
    <w:rsid w:val="003B7079"/>
    <w:rsid w:val="003B723D"/>
    <w:rsid w:val="003C289D"/>
    <w:rsid w:val="003C3C23"/>
    <w:rsid w:val="003C70F7"/>
    <w:rsid w:val="003D0E27"/>
    <w:rsid w:val="003D3DCB"/>
    <w:rsid w:val="003D4F2C"/>
    <w:rsid w:val="003D7BAB"/>
    <w:rsid w:val="003F01B4"/>
    <w:rsid w:val="003F2888"/>
    <w:rsid w:val="003F6C7C"/>
    <w:rsid w:val="004038D7"/>
    <w:rsid w:val="00413200"/>
    <w:rsid w:val="00417F55"/>
    <w:rsid w:val="004232A0"/>
    <w:rsid w:val="00430AF4"/>
    <w:rsid w:val="00432772"/>
    <w:rsid w:val="00436EF1"/>
    <w:rsid w:val="004430D5"/>
    <w:rsid w:val="00443151"/>
    <w:rsid w:val="004440FF"/>
    <w:rsid w:val="0044704C"/>
    <w:rsid w:val="00453C35"/>
    <w:rsid w:val="00454797"/>
    <w:rsid w:val="0046540C"/>
    <w:rsid w:val="00467B94"/>
    <w:rsid w:val="0047199C"/>
    <w:rsid w:val="004747C0"/>
    <w:rsid w:val="00475EF3"/>
    <w:rsid w:val="00475FBC"/>
    <w:rsid w:val="00477288"/>
    <w:rsid w:val="0049300C"/>
    <w:rsid w:val="00493317"/>
    <w:rsid w:val="00493383"/>
    <w:rsid w:val="004A04C2"/>
    <w:rsid w:val="004A2A86"/>
    <w:rsid w:val="004B2A67"/>
    <w:rsid w:val="004B3C5B"/>
    <w:rsid w:val="004B65E4"/>
    <w:rsid w:val="004C206C"/>
    <w:rsid w:val="004C7C7A"/>
    <w:rsid w:val="004D0EA9"/>
    <w:rsid w:val="004D4254"/>
    <w:rsid w:val="004F3F33"/>
    <w:rsid w:val="004F4408"/>
    <w:rsid w:val="00504CC9"/>
    <w:rsid w:val="00506DA1"/>
    <w:rsid w:val="00517D42"/>
    <w:rsid w:val="00520506"/>
    <w:rsid w:val="005223CA"/>
    <w:rsid w:val="005226FF"/>
    <w:rsid w:val="00523A1A"/>
    <w:rsid w:val="0052458F"/>
    <w:rsid w:val="0052780C"/>
    <w:rsid w:val="0054403B"/>
    <w:rsid w:val="0054643B"/>
    <w:rsid w:val="00547ACC"/>
    <w:rsid w:val="00551628"/>
    <w:rsid w:val="00554266"/>
    <w:rsid w:val="00556071"/>
    <w:rsid w:val="00560641"/>
    <w:rsid w:val="00563641"/>
    <w:rsid w:val="005661A1"/>
    <w:rsid w:val="005715C0"/>
    <w:rsid w:val="00571B7E"/>
    <w:rsid w:val="005741DE"/>
    <w:rsid w:val="005742CC"/>
    <w:rsid w:val="00580B1A"/>
    <w:rsid w:val="005875A6"/>
    <w:rsid w:val="0059297C"/>
    <w:rsid w:val="00597FB5"/>
    <w:rsid w:val="005A2294"/>
    <w:rsid w:val="005A5A85"/>
    <w:rsid w:val="005A7B3B"/>
    <w:rsid w:val="005B0683"/>
    <w:rsid w:val="005B1660"/>
    <w:rsid w:val="005B2DB2"/>
    <w:rsid w:val="005C0BB3"/>
    <w:rsid w:val="005C2293"/>
    <w:rsid w:val="005C4336"/>
    <w:rsid w:val="005C4882"/>
    <w:rsid w:val="005C4C75"/>
    <w:rsid w:val="005E1716"/>
    <w:rsid w:val="005E6E49"/>
    <w:rsid w:val="005E6E77"/>
    <w:rsid w:val="005F2825"/>
    <w:rsid w:val="005F5D4B"/>
    <w:rsid w:val="005F7E3B"/>
    <w:rsid w:val="006026BE"/>
    <w:rsid w:val="006053F2"/>
    <w:rsid w:val="00605943"/>
    <w:rsid w:val="00606456"/>
    <w:rsid w:val="006176EF"/>
    <w:rsid w:val="00625766"/>
    <w:rsid w:val="00625B3B"/>
    <w:rsid w:val="00626A1D"/>
    <w:rsid w:val="006303EB"/>
    <w:rsid w:val="00640B0D"/>
    <w:rsid w:val="00644EDA"/>
    <w:rsid w:val="00651422"/>
    <w:rsid w:val="0066391B"/>
    <w:rsid w:val="00665739"/>
    <w:rsid w:val="0066583C"/>
    <w:rsid w:val="00670F4D"/>
    <w:rsid w:val="00674895"/>
    <w:rsid w:val="006811DE"/>
    <w:rsid w:val="00687228"/>
    <w:rsid w:val="006A0A72"/>
    <w:rsid w:val="006A1FFA"/>
    <w:rsid w:val="006B6737"/>
    <w:rsid w:val="006C1100"/>
    <w:rsid w:val="006C14ED"/>
    <w:rsid w:val="006C3518"/>
    <w:rsid w:val="006C737D"/>
    <w:rsid w:val="006D0F93"/>
    <w:rsid w:val="006D3E68"/>
    <w:rsid w:val="006D7CA7"/>
    <w:rsid w:val="006E131B"/>
    <w:rsid w:val="006E4C48"/>
    <w:rsid w:val="006F4796"/>
    <w:rsid w:val="006F4F4A"/>
    <w:rsid w:val="006F66D1"/>
    <w:rsid w:val="007007C7"/>
    <w:rsid w:val="0070441B"/>
    <w:rsid w:val="0071465F"/>
    <w:rsid w:val="00722600"/>
    <w:rsid w:val="00725C57"/>
    <w:rsid w:val="00735B88"/>
    <w:rsid w:val="007413B2"/>
    <w:rsid w:val="00754B6C"/>
    <w:rsid w:val="00755B7F"/>
    <w:rsid w:val="00756CB3"/>
    <w:rsid w:val="00757123"/>
    <w:rsid w:val="00764F94"/>
    <w:rsid w:val="0076548A"/>
    <w:rsid w:val="00767AA0"/>
    <w:rsid w:val="007732DC"/>
    <w:rsid w:val="007813D1"/>
    <w:rsid w:val="00781FE9"/>
    <w:rsid w:val="007836E1"/>
    <w:rsid w:val="00790909"/>
    <w:rsid w:val="00790A8E"/>
    <w:rsid w:val="00790DD2"/>
    <w:rsid w:val="00797B95"/>
    <w:rsid w:val="007A06AC"/>
    <w:rsid w:val="007A6852"/>
    <w:rsid w:val="007A72C8"/>
    <w:rsid w:val="007A7D2E"/>
    <w:rsid w:val="007B0C4E"/>
    <w:rsid w:val="007B3CB4"/>
    <w:rsid w:val="007B6EA7"/>
    <w:rsid w:val="007C1329"/>
    <w:rsid w:val="007C133D"/>
    <w:rsid w:val="007D3EA1"/>
    <w:rsid w:val="007E0D9C"/>
    <w:rsid w:val="007E2860"/>
    <w:rsid w:val="007F08F7"/>
    <w:rsid w:val="007F70A1"/>
    <w:rsid w:val="007F70E3"/>
    <w:rsid w:val="00801498"/>
    <w:rsid w:val="008015ED"/>
    <w:rsid w:val="0080696D"/>
    <w:rsid w:val="008122DC"/>
    <w:rsid w:val="00813EF0"/>
    <w:rsid w:val="00815E68"/>
    <w:rsid w:val="00820632"/>
    <w:rsid w:val="00820D84"/>
    <w:rsid w:val="0082501C"/>
    <w:rsid w:val="00826028"/>
    <w:rsid w:val="00846546"/>
    <w:rsid w:val="0085039F"/>
    <w:rsid w:val="00850D9E"/>
    <w:rsid w:val="008530F7"/>
    <w:rsid w:val="00856503"/>
    <w:rsid w:val="008565A7"/>
    <w:rsid w:val="00856769"/>
    <w:rsid w:val="008574DB"/>
    <w:rsid w:val="008647B1"/>
    <w:rsid w:val="008658F5"/>
    <w:rsid w:val="008664B1"/>
    <w:rsid w:val="00877385"/>
    <w:rsid w:val="008867D2"/>
    <w:rsid w:val="00890956"/>
    <w:rsid w:val="00891E66"/>
    <w:rsid w:val="008B1977"/>
    <w:rsid w:val="008B2583"/>
    <w:rsid w:val="008B53E0"/>
    <w:rsid w:val="008B58C6"/>
    <w:rsid w:val="008B5DD2"/>
    <w:rsid w:val="008B7174"/>
    <w:rsid w:val="008C2348"/>
    <w:rsid w:val="008C5729"/>
    <w:rsid w:val="008C76DA"/>
    <w:rsid w:val="008D0F49"/>
    <w:rsid w:val="008D0F86"/>
    <w:rsid w:val="008D1F45"/>
    <w:rsid w:val="008D3B7D"/>
    <w:rsid w:val="008D410F"/>
    <w:rsid w:val="008D5139"/>
    <w:rsid w:val="008D57EE"/>
    <w:rsid w:val="008D5F23"/>
    <w:rsid w:val="008D644B"/>
    <w:rsid w:val="008D745B"/>
    <w:rsid w:val="008E0CFE"/>
    <w:rsid w:val="008E5229"/>
    <w:rsid w:val="008E5D6E"/>
    <w:rsid w:val="008E7218"/>
    <w:rsid w:val="008F090D"/>
    <w:rsid w:val="008F4CD0"/>
    <w:rsid w:val="008F54E4"/>
    <w:rsid w:val="00900127"/>
    <w:rsid w:val="009027D9"/>
    <w:rsid w:val="00904DB7"/>
    <w:rsid w:val="00910B54"/>
    <w:rsid w:val="009123C6"/>
    <w:rsid w:val="00921B91"/>
    <w:rsid w:val="00922FD9"/>
    <w:rsid w:val="00926A55"/>
    <w:rsid w:val="009329C6"/>
    <w:rsid w:val="009364C0"/>
    <w:rsid w:val="009454B4"/>
    <w:rsid w:val="00945CFC"/>
    <w:rsid w:val="009462B5"/>
    <w:rsid w:val="00946B03"/>
    <w:rsid w:val="00947101"/>
    <w:rsid w:val="00947F2C"/>
    <w:rsid w:val="009508DF"/>
    <w:rsid w:val="0095225C"/>
    <w:rsid w:val="0095241C"/>
    <w:rsid w:val="00957CA7"/>
    <w:rsid w:val="00971CC8"/>
    <w:rsid w:val="00972D5D"/>
    <w:rsid w:val="009762F5"/>
    <w:rsid w:val="00976BC9"/>
    <w:rsid w:val="00982FF8"/>
    <w:rsid w:val="0099555C"/>
    <w:rsid w:val="009A0A01"/>
    <w:rsid w:val="009A2367"/>
    <w:rsid w:val="009A3057"/>
    <w:rsid w:val="009A4476"/>
    <w:rsid w:val="009B0045"/>
    <w:rsid w:val="009B0B10"/>
    <w:rsid w:val="009B31AD"/>
    <w:rsid w:val="009B5A89"/>
    <w:rsid w:val="009B737C"/>
    <w:rsid w:val="009B7B1E"/>
    <w:rsid w:val="009B7BF5"/>
    <w:rsid w:val="009C5407"/>
    <w:rsid w:val="009D0627"/>
    <w:rsid w:val="009D0CE2"/>
    <w:rsid w:val="009D6C99"/>
    <w:rsid w:val="009D7920"/>
    <w:rsid w:val="009E7D03"/>
    <w:rsid w:val="009F2819"/>
    <w:rsid w:val="009F6AD1"/>
    <w:rsid w:val="00A106BC"/>
    <w:rsid w:val="00A11005"/>
    <w:rsid w:val="00A1383E"/>
    <w:rsid w:val="00A16823"/>
    <w:rsid w:val="00A178CC"/>
    <w:rsid w:val="00A20C6A"/>
    <w:rsid w:val="00A40E28"/>
    <w:rsid w:val="00A42937"/>
    <w:rsid w:val="00A434FD"/>
    <w:rsid w:val="00A55B01"/>
    <w:rsid w:val="00A56546"/>
    <w:rsid w:val="00A57FBF"/>
    <w:rsid w:val="00A618D7"/>
    <w:rsid w:val="00A623E5"/>
    <w:rsid w:val="00A628BF"/>
    <w:rsid w:val="00A7752B"/>
    <w:rsid w:val="00A84F04"/>
    <w:rsid w:val="00A866CF"/>
    <w:rsid w:val="00A86F6A"/>
    <w:rsid w:val="00A91094"/>
    <w:rsid w:val="00A93BB7"/>
    <w:rsid w:val="00AA3349"/>
    <w:rsid w:val="00AB4A5F"/>
    <w:rsid w:val="00AB4B0A"/>
    <w:rsid w:val="00AB7D54"/>
    <w:rsid w:val="00AC1947"/>
    <w:rsid w:val="00AC1FAB"/>
    <w:rsid w:val="00AC684B"/>
    <w:rsid w:val="00AD0DEB"/>
    <w:rsid w:val="00AE1E68"/>
    <w:rsid w:val="00AE1F0D"/>
    <w:rsid w:val="00AE5E32"/>
    <w:rsid w:val="00AE6537"/>
    <w:rsid w:val="00B0041E"/>
    <w:rsid w:val="00B054A8"/>
    <w:rsid w:val="00B05B16"/>
    <w:rsid w:val="00B1239F"/>
    <w:rsid w:val="00B150C4"/>
    <w:rsid w:val="00B23989"/>
    <w:rsid w:val="00B2636A"/>
    <w:rsid w:val="00B27D9D"/>
    <w:rsid w:val="00B27F55"/>
    <w:rsid w:val="00B30865"/>
    <w:rsid w:val="00B352C8"/>
    <w:rsid w:val="00B4415B"/>
    <w:rsid w:val="00B527AA"/>
    <w:rsid w:val="00B535F1"/>
    <w:rsid w:val="00B55E31"/>
    <w:rsid w:val="00B55F4B"/>
    <w:rsid w:val="00B56293"/>
    <w:rsid w:val="00B56393"/>
    <w:rsid w:val="00B703D7"/>
    <w:rsid w:val="00B717A7"/>
    <w:rsid w:val="00B733DF"/>
    <w:rsid w:val="00B75A69"/>
    <w:rsid w:val="00B766A0"/>
    <w:rsid w:val="00B77379"/>
    <w:rsid w:val="00B77C7A"/>
    <w:rsid w:val="00B81EA9"/>
    <w:rsid w:val="00B8426D"/>
    <w:rsid w:val="00B92007"/>
    <w:rsid w:val="00BA3BAC"/>
    <w:rsid w:val="00BA3F9C"/>
    <w:rsid w:val="00BA6B20"/>
    <w:rsid w:val="00BA7DBB"/>
    <w:rsid w:val="00BB0C98"/>
    <w:rsid w:val="00BB2256"/>
    <w:rsid w:val="00BB2579"/>
    <w:rsid w:val="00BB3C92"/>
    <w:rsid w:val="00BC1406"/>
    <w:rsid w:val="00BC2D87"/>
    <w:rsid w:val="00BC51B7"/>
    <w:rsid w:val="00BE08BC"/>
    <w:rsid w:val="00BE3220"/>
    <w:rsid w:val="00BF5829"/>
    <w:rsid w:val="00C0312C"/>
    <w:rsid w:val="00C11488"/>
    <w:rsid w:val="00C14368"/>
    <w:rsid w:val="00C201B4"/>
    <w:rsid w:val="00C21B3E"/>
    <w:rsid w:val="00C23158"/>
    <w:rsid w:val="00C27347"/>
    <w:rsid w:val="00C33E43"/>
    <w:rsid w:val="00C3734C"/>
    <w:rsid w:val="00C44928"/>
    <w:rsid w:val="00C55ED0"/>
    <w:rsid w:val="00C56CF1"/>
    <w:rsid w:val="00C6409E"/>
    <w:rsid w:val="00C64EA3"/>
    <w:rsid w:val="00C672F9"/>
    <w:rsid w:val="00C71A89"/>
    <w:rsid w:val="00C729F9"/>
    <w:rsid w:val="00C82A49"/>
    <w:rsid w:val="00C83F7B"/>
    <w:rsid w:val="00C85E92"/>
    <w:rsid w:val="00C86EAE"/>
    <w:rsid w:val="00C875D9"/>
    <w:rsid w:val="00C92841"/>
    <w:rsid w:val="00C92BBF"/>
    <w:rsid w:val="00C9506B"/>
    <w:rsid w:val="00CA1A11"/>
    <w:rsid w:val="00CA38A6"/>
    <w:rsid w:val="00CA5141"/>
    <w:rsid w:val="00CA5FB9"/>
    <w:rsid w:val="00CA6A8F"/>
    <w:rsid w:val="00CA747B"/>
    <w:rsid w:val="00CB0CC3"/>
    <w:rsid w:val="00CB0E35"/>
    <w:rsid w:val="00CB144E"/>
    <w:rsid w:val="00CB29E1"/>
    <w:rsid w:val="00CB45B4"/>
    <w:rsid w:val="00CB5374"/>
    <w:rsid w:val="00CB6692"/>
    <w:rsid w:val="00CC64E0"/>
    <w:rsid w:val="00CC6BEA"/>
    <w:rsid w:val="00CC753B"/>
    <w:rsid w:val="00CD5361"/>
    <w:rsid w:val="00CE1205"/>
    <w:rsid w:val="00CE2662"/>
    <w:rsid w:val="00CE62D3"/>
    <w:rsid w:val="00CF1C37"/>
    <w:rsid w:val="00CF6341"/>
    <w:rsid w:val="00D01284"/>
    <w:rsid w:val="00D10149"/>
    <w:rsid w:val="00D11EDA"/>
    <w:rsid w:val="00D13089"/>
    <w:rsid w:val="00D17BDF"/>
    <w:rsid w:val="00D25A7D"/>
    <w:rsid w:val="00D35D50"/>
    <w:rsid w:val="00D43423"/>
    <w:rsid w:val="00D46262"/>
    <w:rsid w:val="00D5494F"/>
    <w:rsid w:val="00D57E41"/>
    <w:rsid w:val="00D60AB0"/>
    <w:rsid w:val="00D72AD9"/>
    <w:rsid w:val="00D72E3C"/>
    <w:rsid w:val="00D751C0"/>
    <w:rsid w:val="00D80A51"/>
    <w:rsid w:val="00D80CAD"/>
    <w:rsid w:val="00D83AFC"/>
    <w:rsid w:val="00D92D1D"/>
    <w:rsid w:val="00DA3B35"/>
    <w:rsid w:val="00DA4F1A"/>
    <w:rsid w:val="00DB15B5"/>
    <w:rsid w:val="00DB4B3C"/>
    <w:rsid w:val="00DC049A"/>
    <w:rsid w:val="00DC061A"/>
    <w:rsid w:val="00DC2543"/>
    <w:rsid w:val="00DC7347"/>
    <w:rsid w:val="00DD29B8"/>
    <w:rsid w:val="00DD4990"/>
    <w:rsid w:val="00DE0A46"/>
    <w:rsid w:val="00DE2988"/>
    <w:rsid w:val="00DE499E"/>
    <w:rsid w:val="00DF1A44"/>
    <w:rsid w:val="00DF279C"/>
    <w:rsid w:val="00DF3C0F"/>
    <w:rsid w:val="00DF4DCE"/>
    <w:rsid w:val="00DF4F03"/>
    <w:rsid w:val="00DF5F2A"/>
    <w:rsid w:val="00E028D2"/>
    <w:rsid w:val="00E11151"/>
    <w:rsid w:val="00E247B5"/>
    <w:rsid w:val="00E253D1"/>
    <w:rsid w:val="00E309C2"/>
    <w:rsid w:val="00E33B76"/>
    <w:rsid w:val="00E34C04"/>
    <w:rsid w:val="00E34DEF"/>
    <w:rsid w:val="00E34EDA"/>
    <w:rsid w:val="00E43298"/>
    <w:rsid w:val="00E43721"/>
    <w:rsid w:val="00E43AE9"/>
    <w:rsid w:val="00E46B8C"/>
    <w:rsid w:val="00E47487"/>
    <w:rsid w:val="00E51DEC"/>
    <w:rsid w:val="00E53A1D"/>
    <w:rsid w:val="00E60BC2"/>
    <w:rsid w:val="00E65FC5"/>
    <w:rsid w:val="00E736C1"/>
    <w:rsid w:val="00E80E39"/>
    <w:rsid w:val="00E82372"/>
    <w:rsid w:val="00E82AAC"/>
    <w:rsid w:val="00E84F07"/>
    <w:rsid w:val="00E92ACD"/>
    <w:rsid w:val="00E9730E"/>
    <w:rsid w:val="00EA512C"/>
    <w:rsid w:val="00EA6101"/>
    <w:rsid w:val="00EB16C3"/>
    <w:rsid w:val="00EB3F0A"/>
    <w:rsid w:val="00EB436E"/>
    <w:rsid w:val="00EC002E"/>
    <w:rsid w:val="00EC638E"/>
    <w:rsid w:val="00ED0B9F"/>
    <w:rsid w:val="00EE6809"/>
    <w:rsid w:val="00EE72AD"/>
    <w:rsid w:val="00EF1AEF"/>
    <w:rsid w:val="00F01C66"/>
    <w:rsid w:val="00F03060"/>
    <w:rsid w:val="00F03576"/>
    <w:rsid w:val="00F03761"/>
    <w:rsid w:val="00F05870"/>
    <w:rsid w:val="00F06AE3"/>
    <w:rsid w:val="00F1321E"/>
    <w:rsid w:val="00F146F1"/>
    <w:rsid w:val="00F169D8"/>
    <w:rsid w:val="00F2364D"/>
    <w:rsid w:val="00F237E0"/>
    <w:rsid w:val="00F25AC5"/>
    <w:rsid w:val="00F316EC"/>
    <w:rsid w:val="00F40567"/>
    <w:rsid w:val="00F40D4E"/>
    <w:rsid w:val="00F462ED"/>
    <w:rsid w:val="00F5166A"/>
    <w:rsid w:val="00F561A8"/>
    <w:rsid w:val="00F66CC7"/>
    <w:rsid w:val="00F81840"/>
    <w:rsid w:val="00F937CB"/>
    <w:rsid w:val="00F93E7F"/>
    <w:rsid w:val="00F947FC"/>
    <w:rsid w:val="00FA20CA"/>
    <w:rsid w:val="00FA2CFA"/>
    <w:rsid w:val="00FA46BB"/>
    <w:rsid w:val="00FA4BEA"/>
    <w:rsid w:val="00FB0DEC"/>
    <w:rsid w:val="00FB4EC8"/>
    <w:rsid w:val="00FC3637"/>
    <w:rsid w:val="00FC7913"/>
    <w:rsid w:val="00FD1F25"/>
    <w:rsid w:val="00FF3344"/>
    <w:rsid w:val="00FF4422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C3AB41"/>
  <w15:docId w15:val="{96D1B923-F7EE-4429-8C5A-B1EDA383A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7AA0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224C7"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/>
      <w:outlineLvl w:val="2"/>
    </w:pPr>
    <w:rPr>
      <w:rFonts w:ascii="Calibri Light" w:hAnsi="Calibri Light" w:cs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224C7"/>
    <w:pPr>
      <w:keepNext/>
      <w:keepLines/>
      <w:spacing w:before="240" w:after="4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3224C7"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3224C7"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uiPriority w:val="99"/>
    <w:locked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"/>
    <w:semiHidden/>
    <w:rsid w:val="0023452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libri Light" w:hAnsi="Calibri Light" w:cs="Calibri Light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23452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23452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234525"/>
    <w:rPr>
      <w:rFonts w:ascii="Calibri" w:eastAsia="Times New Roman" w:hAnsi="Calibri" w:cs="Times New Roman"/>
      <w:b/>
      <w:bCs/>
    </w:rPr>
  </w:style>
  <w:style w:type="table" w:customStyle="1" w:styleId="TableNormal1">
    <w:name w:val="Table Normal1"/>
    <w:uiPriority w:val="99"/>
    <w:rsid w:val="003224C7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99"/>
    <w:qFormat/>
    <w:rsid w:val="003224C7"/>
    <w:pPr>
      <w:keepNext/>
      <w:keepLines/>
      <w:spacing w:before="480" w:after="120"/>
    </w:pPr>
    <w:rPr>
      <w:b/>
      <w:bCs/>
      <w:sz w:val="72"/>
      <w:szCs w:val="72"/>
    </w:rPr>
  </w:style>
  <w:style w:type="character" w:customStyle="1" w:styleId="a4">
    <w:name w:val="Заголовок Знак"/>
    <w:link w:val="a3"/>
    <w:uiPriority w:val="10"/>
    <w:rsid w:val="002345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pPr>
      <w:spacing w:after="120"/>
    </w:pPr>
  </w:style>
  <w:style w:type="character" w:customStyle="1" w:styleId="a6">
    <w:name w:val="Основной текст Знак"/>
    <w:link w:val="a5"/>
    <w:uiPriority w:val="99"/>
    <w:locked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List Number"/>
    <w:basedOn w:val="a5"/>
    <w:uiPriority w:val="99"/>
    <w:pPr>
      <w:autoSpaceDE w:val="0"/>
      <w:autoSpaceDN w:val="0"/>
      <w:spacing w:before="60" w:after="0" w:line="360" w:lineRule="auto"/>
      <w:jc w:val="both"/>
    </w:pPr>
    <w:rPr>
      <w:sz w:val="28"/>
      <w:szCs w:val="28"/>
    </w:rPr>
  </w:style>
  <w:style w:type="paragraph" w:customStyle="1" w:styleId="a8">
    <w:name w:val="Таблица шапка"/>
    <w:basedOn w:val="a"/>
    <w:uiPriority w:val="99"/>
    <w:pPr>
      <w:keepNext/>
      <w:spacing w:before="40" w:after="40"/>
      <w:ind w:left="57" w:right="57"/>
    </w:pPr>
    <w:rPr>
      <w:sz w:val="22"/>
      <w:szCs w:val="22"/>
    </w:rPr>
  </w:style>
  <w:style w:type="paragraph" w:customStyle="1" w:styleId="a9">
    <w:name w:val="Таблица текст"/>
    <w:basedOn w:val="a"/>
    <w:uiPriority w:val="99"/>
    <w:pPr>
      <w:spacing w:before="40" w:after="40"/>
      <w:ind w:left="57" w:right="57"/>
    </w:pPr>
  </w:style>
  <w:style w:type="character" w:customStyle="1" w:styleId="aa">
    <w:name w:val="комментарий"/>
    <w:uiPriority w:val="99"/>
    <w:rPr>
      <w:rFonts w:ascii="Times New Roman" w:hAnsi="Times New Roman" w:cs="Times New Roman"/>
      <w:b/>
      <w:bCs/>
      <w:i/>
      <w:iCs/>
      <w:shd w:val="clear" w:color="auto" w:fill="auto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List Paragraph"/>
    <w:basedOn w:val="a"/>
    <w:uiPriority w:val="99"/>
    <w:qFormat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d">
    <w:name w:val="Normal (Web)"/>
    <w:basedOn w:val="a"/>
    <w:uiPriority w:val="99"/>
    <w:pPr>
      <w:spacing w:before="100" w:beforeAutospacing="1" w:after="100" w:afterAutospacing="1"/>
    </w:pPr>
  </w:style>
  <w:style w:type="paragraph" w:styleId="ae">
    <w:name w:val="Subtitle"/>
    <w:basedOn w:val="a"/>
    <w:next w:val="a"/>
    <w:link w:val="af"/>
    <w:uiPriority w:val="99"/>
    <w:qFormat/>
    <w:rsid w:val="003224C7"/>
    <w:pPr>
      <w:keepNext/>
      <w:keepLines/>
      <w:spacing w:before="360" w:after="80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af">
    <w:name w:val="Подзаголовок Знак"/>
    <w:link w:val="ae"/>
    <w:uiPriority w:val="11"/>
    <w:rsid w:val="00234525"/>
    <w:rPr>
      <w:rFonts w:ascii="Cambria" w:eastAsia="Times New Roman" w:hAnsi="Cambria" w:cs="Times New Roman"/>
      <w:sz w:val="24"/>
      <w:szCs w:val="24"/>
    </w:rPr>
  </w:style>
  <w:style w:type="table" w:customStyle="1" w:styleId="af0">
    <w:name w:val="Стиль"/>
    <w:basedOn w:val="TableNormal1"/>
    <w:uiPriority w:val="99"/>
    <w:rsid w:val="003224C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Стиль1"/>
    <w:basedOn w:val="TableNormal1"/>
    <w:uiPriority w:val="99"/>
    <w:rsid w:val="003224C7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f1">
    <w:name w:val="Table Grid"/>
    <w:basedOn w:val="a1"/>
    <w:uiPriority w:val="99"/>
    <w:rsid w:val="003C70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rsid w:val="00B527A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B527AA"/>
    <w:rPr>
      <w:rFonts w:ascii="Tahoma" w:hAnsi="Tahoma" w:cs="Tahoma"/>
      <w:sz w:val="16"/>
      <w:szCs w:val="16"/>
    </w:rPr>
  </w:style>
  <w:style w:type="character" w:customStyle="1" w:styleId="21">
    <w:name w:val="Основной текст (2) + Не полужирный"/>
    <w:uiPriority w:val="99"/>
    <w:rsid w:val="0066391B"/>
    <w:rPr>
      <w:rFonts w:ascii="Segoe UI" w:hAnsi="Segoe UI" w:cs="Segoe UI"/>
      <w:b/>
      <w:b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9pt">
    <w:name w:val="Основной текст (2) + 9 pt"/>
    <w:aliases w:val="Интервал 0 pt3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8"/>
      <w:szCs w:val="18"/>
      <w:u w:val="none"/>
      <w:lang w:val="ru-RU" w:eastAsia="ru-RU"/>
    </w:rPr>
  </w:style>
  <w:style w:type="character" w:customStyle="1" w:styleId="28">
    <w:name w:val="Основной текст (2) + 8"/>
    <w:aliases w:val="5 pt,Не полужирный5,Курсив,Интервал 0 pt2"/>
    <w:uiPriority w:val="99"/>
    <w:rsid w:val="0066391B"/>
    <w:rPr>
      <w:rFonts w:ascii="Segoe UI" w:hAnsi="Segoe UI" w:cs="Segoe UI"/>
      <w:b/>
      <w:bCs/>
      <w:i/>
      <w:iCs/>
      <w:color w:val="000000"/>
      <w:spacing w:val="10"/>
      <w:w w:val="100"/>
      <w:position w:val="0"/>
      <w:sz w:val="17"/>
      <w:szCs w:val="17"/>
      <w:u w:val="none"/>
      <w:lang w:val="en-US" w:eastAsia="en-US"/>
    </w:rPr>
  </w:style>
  <w:style w:type="character" w:customStyle="1" w:styleId="28pt">
    <w:name w:val="Основной текст (2) + 8 pt"/>
    <w:aliases w:val="Не полужирный,Интервал 0 pt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6"/>
      <w:szCs w:val="16"/>
      <w:u w:val="none"/>
      <w:lang w:val="ru-RU" w:eastAsia="ru-RU"/>
    </w:rPr>
  </w:style>
  <w:style w:type="character" w:customStyle="1" w:styleId="26pt">
    <w:name w:val="Основной текст (2) + 6 pt"/>
    <w:aliases w:val="Не полужирный3,Интервал 0 pt1"/>
    <w:uiPriority w:val="99"/>
    <w:rsid w:val="0066391B"/>
    <w:rPr>
      <w:rFonts w:ascii="Segoe UI" w:hAnsi="Segoe UI" w:cs="Segoe UI"/>
      <w:b/>
      <w:bCs/>
      <w:color w:val="000000"/>
      <w:spacing w:val="10"/>
      <w:w w:val="100"/>
      <w:position w:val="0"/>
      <w:sz w:val="12"/>
      <w:szCs w:val="12"/>
      <w:u w:val="none"/>
      <w:lang w:val="ru-RU" w:eastAsia="ru-RU"/>
    </w:rPr>
  </w:style>
  <w:style w:type="paragraph" w:styleId="af4">
    <w:name w:val="No Spacing"/>
    <w:link w:val="af5"/>
    <w:uiPriority w:val="99"/>
    <w:qFormat/>
    <w:rsid w:val="002A70B3"/>
    <w:rPr>
      <w:rFonts w:ascii="Calibri" w:hAnsi="Calibri" w:cs="Calibri"/>
      <w:sz w:val="22"/>
      <w:szCs w:val="22"/>
    </w:rPr>
  </w:style>
  <w:style w:type="character" w:customStyle="1" w:styleId="af5">
    <w:name w:val="Без интервала Знак"/>
    <w:link w:val="af4"/>
    <w:uiPriority w:val="99"/>
    <w:locked/>
    <w:rsid w:val="002A70B3"/>
    <w:rPr>
      <w:rFonts w:ascii="Calibri" w:hAnsi="Calibri" w:cs="Calibri"/>
      <w:sz w:val="22"/>
      <w:szCs w:val="22"/>
      <w:lang w:val="ru-RU" w:eastAsia="ru-RU"/>
    </w:rPr>
  </w:style>
  <w:style w:type="character" w:styleId="af6">
    <w:name w:val="Placeholder Text"/>
    <w:uiPriority w:val="99"/>
    <w:semiHidden/>
    <w:rsid w:val="007F70A1"/>
    <w:rPr>
      <w:color w:val="808080"/>
    </w:rPr>
  </w:style>
  <w:style w:type="paragraph" w:styleId="af7">
    <w:name w:val="endnote text"/>
    <w:basedOn w:val="a"/>
    <w:link w:val="af8"/>
    <w:uiPriority w:val="99"/>
    <w:semiHidden/>
    <w:rsid w:val="00DF5F2A"/>
    <w:rPr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semiHidden/>
    <w:locked/>
    <w:rsid w:val="00DF5F2A"/>
    <w:rPr>
      <w:sz w:val="20"/>
      <w:szCs w:val="20"/>
    </w:rPr>
  </w:style>
  <w:style w:type="character" w:styleId="af9">
    <w:name w:val="endnote reference"/>
    <w:uiPriority w:val="99"/>
    <w:semiHidden/>
    <w:rsid w:val="00DF5F2A"/>
    <w:rPr>
      <w:vertAlign w:val="superscript"/>
    </w:rPr>
  </w:style>
  <w:style w:type="character" w:styleId="afa">
    <w:name w:val="Emphasis"/>
    <w:uiPriority w:val="99"/>
    <w:qFormat/>
    <w:rsid w:val="00754B6C"/>
    <w:rPr>
      <w:i/>
      <w:iCs/>
    </w:rPr>
  </w:style>
  <w:style w:type="paragraph" w:styleId="afb">
    <w:name w:val="header"/>
    <w:basedOn w:val="a"/>
    <w:link w:val="afc"/>
    <w:uiPriority w:val="99"/>
    <w:rsid w:val="00523A1A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locked/>
    <w:rsid w:val="00523A1A"/>
  </w:style>
  <w:style w:type="paragraph" w:styleId="afd">
    <w:name w:val="footer"/>
    <w:basedOn w:val="a"/>
    <w:link w:val="afe"/>
    <w:uiPriority w:val="99"/>
    <w:rsid w:val="00523A1A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locked/>
    <w:rsid w:val="00523A1A"/>
  </w:style>
  <w:style w:type="character" w:styleId="aff">
    <w:name w:val="Strong"/>
    <w:uiPriority w:val="99"/>
    <w:qFormat/>
    <w:locked/>
    <w:rsid w:val="00B563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64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640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0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551</Words>
  <Characters>3143</Characters>
  <Application>Microsoft Office Word</Application>
  <DocSecurity>0</DocSecurity>
  <Lines>26</Lines>
  <Paragraphs>7</Paragraphs>
  <ScaleCrop>false</ScaleCrop>
  <Company>Организация</Company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ценовой информации</dc:title>
  <dc:subject/>
  <dc:creator>Татьяна Смирная</dc:creator>
  <cp:keywords/>
  <dc:description/>
  <cp:lastModifiedBy>Admin</cp:lastModifiedBy>
  <cp:revision>6</cp:revision>
  <cp:lastPrinted>2024-04-09T10:44:00Z</cp:lastPrinted>
  <dcterms:created xsi:type="dcterms:W3CDTF">2024-09-25T10:02:00Z</dcterms:created>
  <dcterms:modified xsi:type="dcterms:W3CDTF">2024-10-02T11:03:00Z</dcterms:modified>
</cp:coreProperties>
</file>